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F4795A5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C36908">
        <w:rPr>
          <w:sz w:val="24"/>
          <w:szCs w:val="24"/>
        </w:rPr>
        <w:t>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4171F74" w14:textId="77777777" w:rsidR="00C36908" w:rsidRDefault="00C36908" w:rsidP="000F6955">
      <w:pPr>
        <w:rPr>
          <w:sz w:val="24"/>
          <w:szCs w:val="24"/>
        </w:rPr>
      </w:pPr>
      <w:r w:rsidRPr="00C36908">
        <w:rPr>
          <w:sz w:val="24"/>
          <w:szCs w:val="24"/>
        </w:rPr>
        <w:t>Поручень антибактериальный, пристенный, опорный, Г-образный, для ванной, тип 3, D35 мм</w:t>
      </w:r>
    </w:p>
    <w:p w14:paraId="509B3FEE" w14:textId="419B765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1764E90E" w14:textId="77777777" w:rsidR="00EA6861" w:rsidRDefault="00EA6861" w:rsidP="000F6955">
      <w:pPr>
        <w:rPr>
          <w:sz w:val="24"/>
          <w:szCs w:val="24"/>
        </w:rPr>
      </w:pPr>
      <w:r w:rsidRPr="00EA6861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Рекомендован к применению ВОС, гос. программой "Доступная среда".</w:t>
      </w:r>
    </w:p>
    <w:p w14:paraId="0F5E4FD0" w14:textId="7F165918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77777777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10381C44" w:rsidR="002436AA" w:rsidRPr="000F6955" w:rsidRDefault="00E061F1" w:rsidP="00674222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 xml:space="preserve"> </w:t>
            </w:r>
            <w:r w:rsidR="002231AD" w:rsidRPr="002231AD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77DB97CB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lastRenderedPageBreak/>
              <w:t>окрашены порошково-полимерным способом, с толщиной красящего слоя не менее 250</w:t>
            </w:r>
            <w:r w:rsidR="002231AD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3E5B30D8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Конструктивно прямолинейный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25мм,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Pr="00674222">
              <w:rPr>
                <w:sz w:val="24"/>
                <w:szCs w:val="24"/>
              </w:rPr>
              <w:t xml:space="preserve"> мм. </w:t>
            </w:r>
            <w:r w:rsidR="008717EB" w:rsidRPr="008717EB">
              <w:rPr>
                <w:sz w:val="24"/>
                <w:szCs w:val="24"/>
              </w:rPr>
              <w:t>Количество прямолинейных элементов не менее 2шт.</w:t>
            </w:r>
            <w:r w:rsidR="008717EB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073D7335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элементы </w:t>
            </w:r>
            <w:r w:rsidR="004D780D">
              <w:rPr>
                <w:sz w:val="24"/>
                <w:szCs w:val="24"/>
              </w:rPr>
              <w:t xml:space="preserve">и т-образный элемент </w:t>
            </w:r>
            <w:r w:rsidR="00674222" w:rsidRPr="00674222">
              <w:rPr>
                <w:sz w:val="24"/>
                <w:szCs w:val="24"/>
              </w:rPr>
              <w:t>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</w:t>
            </w:r>
            <w:r w:rsidR="00215C5F">
              <w:rPr>
                <w:sz w:val="24"/>
                <w:szCs w:val="24"/>
              </w:rPr>
              <w:t xml:space="preserve">и т-образного элемента </w:t>
            </w:r>
            <w:r>
              <w:rPr>
                <w:sz w:val="24"/>
                <w:szCs w:val="24"/>
              </w:rPr>
              <w:t>должен быть не</w:t>
            </w:r>
            <w:r w:rsidR="00A2473F">
              <w:rPr>
                <w:sz w:val="24"/>
                <w:szCs w:val="24"/>
              </w:rPr>
              <w:t xml:space="preserve"> менее 35мм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44FA1BF5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26мм, внешним не более 35мм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5шт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4B6DB01A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 xml:space="preserve">08пс, толщиной не менее 3мм, диаметром не менее 67мм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2231AD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C36908">
              <w:rPr>
                <w:sz w:val="24"/>
                <w:szCs w:val="24"/>
              </w:rPr>
              <w:t>3шт.</w:t>
            </w:r>
          </w:p>
          <w:p w14:paraId="7885D756" w14:textId="70D190AE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1123B335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 350мм,</w:t>
            </w:r>
            <w:r w:rsidR="00E60BF0">
              <w:rPr>
                <w:sz w:val="24"/>
                <w:szCs w:val="24"/>
              </w:rPr>
              <w:t xml:space="preserve">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AB774B">
              <w:rPr>
                <w:sz w:val="24"/>
                <w:szCs w:val="24"/>
              </w:rPr>
              <w:t>6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 w:rsidRPr="006850EA">
              <w:rPr>
                <w:sz w:val="24"/>
                <w:szCs w:val="24"/>
              </w:rPr>
              <w:t xml:space="preserve">менее </w:t>
            </w:r>
            <w:r w:rsidR="00297E1D" w:rsidRPr="006850EA">
              <w:rPr>
                <w:sz w:val="24"/>
                <w:szCs w:val="24"/>
              </w:rPr>
              <w:t>5</w:t>
            </w:r>
            <w:r w:rsidR="006850EA" w:rsidRPr="006850EA">
              <w:rPr>
                <w:sz w:val="24"/>
                <w:szCs w:val="24"/>
              </w:rPr>
              <w:t>6</w:t>
            </w:r>
            <w:r w:rsidRPr="006850EA">
              <w:rPr>
                <w:sz w:val="24"/>
                <w:szCs w:val="24"/>
              </w:rPr>
              <w:t xml:space="preserve"> мм.</w:t>
            </w:r>
          </w:p>
          <w:p w14:paraId="4E12A8B4" w14:textId="659F1E99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lastRenderedPageBreak/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2231AD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B69A2A4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6F37405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EA6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EA6861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610B2950" w:rsidR="00F64A59" w:rsidRDefault="00C36908" w:rsidP="007771FC">
      <w:pPr>
        <w:rPr>
          <w:bCs/>
          <w:sz w:val="24"/>
          <w:szCs w:val="24"/>
        </w:rPr>
      </w:pPr>
      <w:r w:rsidRPr="00C36908">
        <w:rPr>
          <w:bCs/>
          <w:sz w:val="24"/>
          <w:szCs w:val="24"/>
        </w:rPr>
        <w:t>Поручень антибактериальный, пристенный, опорный, Г-образный, для ванной, тип 3,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7FE93B86" w14:textId="6A671D41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="00DD2031">
        <w:rPr>
          <w:b/>
          <w:sz w:val="24"/>
          <w:szCs w:val="24"/>
        </w:rPr>
        <w:t xml:space="preserve">   </w:t>
      </w:r>
      <w:r w:rsidRPr="000F6955">
        <w:rPr>
          <w:sz w:val="24"/>
          <w:szCs w:val="24"/>
        </w:rPr>
        <w:t>---</w:t>
      </w:r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C6033"/>
    <w:rsid w:val="001C708F"/>
    <w:rsid w:val="001D5F93"/>
    <w:rsid w:val="001E546C"/>
    <w:rsid w:val="00211928"/>
    <w:rsid w:val="00215C5F"/>
    <w:rsid w:val="002231AD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703B9F"/>
    <w:rsid w:val="007113A7"/>
    <w:rsid w:val="007771FC"/>
    <w:rsid w:val="00783E5D"/>
    <w:rsid w:val="007C33E0"/>
    <w:rsid w:val="007D4B85"/>
    <w:rsid w:val="00800F73"/>
    <w:rsid w:val="008717EB"/>
    <w:rsid w:val="00883B0B"/>
    <w:rsid w:val="00895343"/>
    <w:rsid w:val="008A6A26"/>
    <w:rsid w:val="008B6D8B"/>
    <w:rsid w:val="008C0246"/>
    <w:rsid w:val="008C3551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32B5"/>
    <w:rsid w:val="00D11B5E"/>
    <w:rsid w:val="00D1456B"/>
    <w:rsid w:val="00D36C15"/>
    <w:rsid w:val="00D37D96"/>
    <w:rsid w:val="00D56A5B"/>
    <w:rsid w:val="00D67D5D"/>
    <w:rsid w:val="00D7498F"/>
    <w:rsid w:val="00DB4A8B"/>
    <w:rsid w:val="00DD2031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A6861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2022-02-15T13:11:00Z</dcterms:created>
  <dcterms:modified xsi:type="dcterms:W3CDTF">2023-01-09T08:52:00Z</dcterms:modified>
  <dc:language>ru-RU</dc:language>
</cp:coreProperties>
</file>